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99547" w14:textId="77777777" w:rsidR="00E317F3" w:rsidRDefault="00000000">
      <w:pPr>
        <w:jc w:val="center"/>
      </w:pPr>
      <w:r>
        <w:rPr>
          <w:b/>
          <w:color w:val="6F8F7A"/>
          <w:sz w:val="28"/>
        </w:rPr>
        <w:t>The Organised Employer™</w:t>
      </w:r>
    </w:p>
    <w:p w14:paraId="7B50C18C" w14:textId="77777777" w:rsidR="00E317F3" w:rsidRDefault="00000000">
      <w:pPr>
        <w:pStyle w:val="Title"/>
        <w:jc w:val="center"/>
      </w:pPr>
      <w:r>
        <w:rPr>
          <w:sz w:val="56"/>
        </w:rPr>
        <w:t>Behind the Payslip Guide</w:t>
      </w:r>
    </w:p>
    <w:p w14:paraId="641E0241" w14:textId="77777777" w:rsidR="00E317F3" w:rsidRDefault="00000000">
      <w:pPr>
        <w:jc w:val="center"/>
      </w:pPr>
      <w:r>
        <w:rPr>
          <w:b/>
          <w:color w:val="6F8F7A"/>
          <w:sz w:val="30"/>
        </w:rPr>
        <w:t>What payroll may be costing you, and what you could get back</w:t>
      </w:r>
    </w:p>
    <w:p w14:paraId="6E49751E" w14:textId="77777777" w:rsidR="00E317F3" w:rsidRDefault="00000000">
      <w:pPr>
        <w:jc w:val="center"/>
      </w:pPr>
      <w:r>
        <w:rPr>
          <w:sz w:val="22"/>
        </w:rPr>
        <w:t>A simple guide for Irish SMEs who want less payroll panic, less paperwork clutter and more evenings back.</w:t>
      </w:r>
    </w:p>
    <w:p w14:paraId="131EE342" w14:textId="77777777" w:rsidR="00E317F3" w:rsidRDefault="00E317F3">
      <w:pPr>
        <w:pBdr>
          <w:bottom w:val="single" w:sz="10" w:space="1" w:color="6F8F7A"/>
        </w:pBdr>
      </w:pPr>
    </w:p>
    <w:p w14:paraId="2301090F" w14:textId="77777777" w:rsidR="00E317F3" w:rsidRDefault="00000000">
      <w:pPr>
        <w:pStyle w:val="BodyText"/>
      </w:pPr>
      <w:r>
        <w:t>This guide is part of The Organised Employer™ Series by Everyday Payroll &amp; HR Support.</w:t>
      </w:r>
    </w:p>
    <w:p w14:paraId="79C5531F" w14:textId="77777777" w:rsidR="00E317F3" w:rsidRDefault="00000000">
      <w:pPr>
        <w:pStyle w:val="BodyText"/>
      </w:pPr>
      <w:r>
        <w:t>It is designed to help small Irish employers see why payroll can take up so much time and attention, what may be getting lost in the process, and when practical payroll admin support may be worth considering.</w:t>
      </w:r>
    </w:p>
    <w:tbl>
      <w:tblPr>
        <w:tblW w:w="0" w:type="auto"/>
        <w:jc w:val="center"/>
        <w:tblLook w:val="04A0" w:firstRow="1" w:lastRow="0" w:firstColumn="1" w:lastColumn="0" w:noHBand="0" w:noVBand="1"/>
      </w:tblPr>
      <w:tblGrid>
        <w:gridCol w:w="10224"/>
      </w:tblGrid>
      <w:tr w:rsidR="00E317F3" w14:paraId="2C4814B5" w14:textId="77777777">
        <w:trPr>
          <w:cantSplit/>
          <w:jc w:val="center"/>
        </w:trPr>
        <w:tc>
          <w:tcPr>
            <w:tcW w:w="10224" w:type="dxa"/>
            <w:tcBorders>
              <w:top w:val="single" w:sz="8" w:space="0" w:color="DDE8DF"/>
              <w:left w:val="single" w:sz="8" w:space="0" w:color="DDE8DF"/>
              <w:bottom w:val="single" w:sz="8" w:space="0" w:color="DDE8DF"/>
              <w:right w:val="single" w:sz="8" w:space="0" w:color="DDE8DF"/>
            </w:tcBorders>
            <w:shd w:val="clear" w:color="auto" w:fill="F3F6F2"/>
            <w:vAlign w:val="center"/>
          </w:tcPr>
          <w:p w14:paraId="2212C1D4" w14:textId="77777777" w:rsidR="00E317F3" w:rsidRDefault="00000000">
            <w:pPr>
              <w:pStyle w:val="BodyText"/>
            </w:pPr>
            <w:r>
              <w:rPr>
                <w:b/>
                <w:sz w:val="22"/>
              </w:rPr>
              <w:t>The point of this guide:</w:t>
            </w:r>
          </w:p>
          <w:p w14:paraId="44A29557" w14:textId="77777777" w:rsidR="00E317F3" w:rsidRDefault="00000000">
            <w:pPr>
              <w:pStyle w:val="BodyText"/>
            </w:pPr>
            <w:r>
              <w:t>Not to make payroll feel bigger. To help you spot where it may be taking too much time, headspace and evening energy.</w:t>
            </w:r>
          </w:p>
        </w:tc>
      </w:tr>
    </w:tbl>
    <w:p w14:paraId="644F1F05" w14:textId="77777777" w:rsidR="00E317F3" w:rsidRDefault="00000000">
      <w:pPr>
        <w:pStyle w:val="Heading1"/>
      </w:pPr>
      <w:r>
        <w:t>1. Payroll is not just payday</w:t>
      </w:r>
    </w:p>
    <w:p w14:paraId="4A65F6A8" w14:textId="77777777" w:rsidR="00E317F3" w:rsidRDefault="00000000">
      <w:pPr>
        <w:pStyle w:val="BodyText"/>
      </w:pPr>
      <w:r>
        <w:t>When most people think about payroll, they think about wages being processed and payslips being issued.</w:t>
      </w:r>
    </w:p>
    <w:p w14:paraId="44B45DD4" w14:textId="77777777" w:rsidR="00E317F3" w:rsidRDefault="00000000">
      <w:pPr>
        <w:pStyle w:val="BodyText"/>
      </w:pPr>
      <w:r>
        <w:t>But for a small business owner, payroll usually starts long before payday.</w:t>
      </w:r>
    </w:p>
    <w:p w14:paraId="56805CD7" w14:textId="77777777" w:rsidR="00E317F3" w:rsidRDefault="00000000">
      <w:pPr>
        <w:pStyle w:val="BodyText"/>
      </w:pPr>
      <w:r>
        <w:t>It starts when hours change, leave needs to be recorded, someone is out sick, a leaver needs final pay checked, or payroll information is sitting in three different places.</w:t>
      </w:r>
    </w:p>
    <w:p w14:paraId="1576813F" w14:textId="77777777" w:rsidR="00E317F3" w:rsidRDefault="00000000">
      <w:pPr>
        <w:pStyle w:val="BodyText"/>
      </w:pPr>
      <w:r>
        <w:t>The payslip is the final output. The real pressure often happens before that.</w:t>
      </w:r>
    </w:p>
    <w:p w14:paraId="7E48F8E4" w14:textId="77777777" w:rsidR="00E317F3" w:rsidRDefault="00000000">
      <w:r>
        <w:br w:type="page"/>
      </w:r>
    </w:p>
    <w:p w14:paraId="50814D12" w14:textId="77777777" w:rsidR="00E317F3" w:rsidRDefault="00000000">
      <w:pPr>
        <w:pStyle w:val="Heading1"/>
      </w:pPr>
      <w:r>
        <w:lastRenderedPageBreak/>
        <w:t>2. What payroll might be costing you</w:t>
      </w:r>
    </w:p>
    <w:p w14:paraId="0B768A54" w14:textId="77777777" w:rsidR="00E317F3" w:rsidRDefault="00000000">
      <w:pPr>
        <w:pStyle w:val="BodyText"/>
      </w:pPr>
      <w:r>
        <w:t>Payroll does not always cost you in one obvious way. It often costs you in small, hidden ways that build up over time.</w:t>
      </w:r>
    </w:p>
    <w:tbl>
      <w:tblPr>
        <w:tblStyle w:val="TableGrid"/>
        <w:tblW w:w="0" w:type="auto"/>
        <w:jc w:val="center"/>
        <w:tblLook w:val="04A0" w:firstRow="1" w:lastRow="0" w:firstColumn="1" w:lastColumn="0" w:noHBand="0" w:noVBand="1"/>
      </w:tblPr>
      <w:tblGrid>
        <w:gridCol w:w="5112"/>
        <w:gridCol w:w="5112"/>
      </w:tblGrid>
      <w:tr w:rsidR="00E317F3" w14:paraId="7C514BE0" w14:textId="77777777">
        <w:trPr>
          <w:jc w:val="center"/>
        </w:trPr>
        <w:tc>
          <w:tcPr>
            <w:tcW w:w="5112" w:type="dxa"/>
            <w:tcBorders>
              <w:top w:val="single" w:sz="4" w:space="0" w:color="D9E2DA"/>
              <w:left w:val="single" w:sz="4" w:space="0" w:color="D9E2DA"/>
              <w:bottom w:val="single" w:sz="4" w:space="0" w:color="D9E2DA"/>
              <w:right w:val="single" w:sz="4" w:space="0" w:color="D9E2DA"/>
            </w:tcBorders>
            <w:shd w:val="clear" w:color="auto" w:fill="DDE8DF"/>
          </w:tcPr>
          <w:p w14:paraId="5DA56360" w14:textId="77777777" w:rsidR="00E317F3" w:rsidRDefault="00000000">
            <w:pPr>
              <w:pStyle w:val="BodyText"/>
            </w:pPr>
            <w:r>
              <w:rPr>
                <w:b/>
              </w:rPr>
              <w:t>What it can cost you</w:t>
            </w:r>
          </w:p>
        </w:tc>
        <w:tc>
          <w:tcPr>
            <w:tcW w:w="5112" w:type="dxa"/>
            <w:tcBorders>
              <w:top w:val="single" w:sz="4" w:space="0" w:color="D9E2DA"/>
              <w:left w:val="single" w:sz="4" w:space="0" w:color="D9E2DA"/>
              <w:bottom w:val="single" w:sz="4" w:space="0" w:color="D9E2DA"/>
              <w:right w:val="single" w:sz="4" w:space="0" w:color="D9E2DA"/>
            </w:tcBorders>
            <w:shd w:val="clear" w:color="auto" w:fill="DDE8DF"/>
          </w:tcPr>
          <w:p w14:paraId="2CE22FD2" w14:textId="77777777" w:rsidR="00E317F3" w:rsidRDefault="00000000">
            <w:pPr>
              <w:pStyle w:val="BodyText"/>
            </w:pPr>
            <w:r>
              <w:rPr>
                <w:b/>
              </w:rPr>
              <w:t>What that can feel like</w:t>
            </w:r>
          </w:p>
        </w:tc>
      </w:tr>
      <w:tr w:rsidR="00E317F3" w14:paraId="698648C8" w14:textId="77777777">
        <w:trPr>
          <w:jc w:val="center"/>
        </w:trPr>
        <w:tc>
          <w:tcPr>
            <w:tcW w:w="5112" w:type="dxa"/>
            <w:tcBorders>
              <w:top w:val="single" w:sz="4" w:space="0" w:color="D9E2DA"/>
              <w:left w:val="single" w:sz="4" w:space="0" w:color="D9E2DA"/>
              <w:bottom w:val="single" w:sz="4" w:space="0" w:color="D9E2DA"/>
              <w:right w:val="single" w:sz="4" w:space="0" w:color="D9E2DA"/>
            </w:tcBorders>
          </w:tcPr>
          <w:p w14:paraId="55D8C03E" w14:textId="77777777" w:rsidR="00E317F3" w:rsidRDefault="00000000">
            <w:pPr>
              <w:pStyle w:val="BodyText"/>
            </w:pPr>
            <w:r>
              <w:t>Evenings</w:t>
            </w:r>
          </w:p>
        </w:tc>
        <w:tc>
          <w:tcPr>
            <w:tcW w:w="5112" w:type="dxa"/>
            <w:tcBorders>
              <w:top w:val="single" w:sz="4" w:space="0" w:color="D9E2DA"/>
              <w:left w:val="single" w:sz="4" w:space="0" w:color="D9E2DA"/>
              <w:bottom w:val="single" w:sz="4" w:space="0" w:color="D9E2DA"/>
              <w:right w:val="single" w:sz="4" w:space="0" w:color="D9E2DA"/>
            </w:tcBorders>
          </w:tcPr>
          <w:p w14:paraId="7753EBB4" w14:textId="77777777" w:rsidR="00E317F3" w:rsidRDefault="00000000">
            <w:pPr>
              <w:pStyle w:val="BodyText"/>
            </w:pPr>
            <w:r>
              <w:t>Payroll gets pushed to after-hours when the rest of the business has finally calmed down.</w:t>
            </w:r>
          </w:p>
        </w:tc>
      </w:tr>
      <w:tr w:rsidR="00E317F3" w14:paraId="48659BC9" w14:textId="77777777">
        <w:trPr>
          <w:jc w:val="center"/>
        </w:trPr>
        <w:tc>
          <w:tcPr>
            <w:tcW w:w="5112" w:type="dxa"/>
            <w:tcBorders>
              <w:top w:val="single" w:sz="4" w:space="0" w:color="D9E2DA"/>
              <w:left w:val="single" w:sz="4" w:space="0" w:color="D9E2DA"/>
              <w:bottom w:val="single" w:sz="4" w:space="0" w:color="D9E2DA"/>
              <w:right w:val="single" w:sz="4" w:space="0" w:color="D9E2DA"/>
            </w:tcBorders>
          </w:tcPr>
          <w:p w14:paraId="5FA30C2D" w14:textId="77777777" w:rsidR="00E317F3" w:rsidRDefault="00000000">
            <w:pPr>
              <w:pStyle w:val="BodyText"/>
            </w:pPr>
            <w:r>
              <w:t>Focus</w:t>
            </w:r>
          </w:p>
        </w:tc>
        <w:tc>
          <w:tcPr>
            <w:tcW w:w="5112" w:type="dxa"/>
            <w:tcBorders>
              <w:top w:val="single" w:sz="4" w:space="0" w:color="D9E2DA"/>
              <w:left w:val="single" w:sz="4" w:space="0" w:color="D9E2DA"/>
              <w:bottom w:val="single" w:sz="4" w:space="0" w:color="D9E2DA"/>
              <w:right w:val="single" w:sz="4" w:space="0" w:color="D9E2DA"/>
            </w:tcBorders>
          </w:tcPr>
          <w:p w14:paraId="0D170D4B" w14:textId="77777777" w:rsidR="00E317F3" w:rsidRDefault="00000000">
            <w:pPr>
              <w:pStyle w:val="BodyText"/>
            </w:pPr>
            <w:r>
              <w:t>You are trying to remember changes while also dealing with customers, staff, suppliers and the day-to-day running of the business.</w:t>
            </w:r>
          </w:p>
        </w:tc>
      </w:tr>
      <w:tr w:rsidR="00E317F3" w14:paraId="56CACE93" w14:textId="77777777">
        <w:trPr>
          <w:jc w:val="center"/>
        </w:trPr>
        <w:tc>
          <w:tcPr>
            <w:tcW w:w="5112" w:type="dxa"/>
            <w:tcBorders>
              <w:top w:val="single" w:sz="4" w:space="0" w:color="D9E2DA"/>
              <w:left w:val="single" w:sz="4" w:space="0" w:color="D9E2DA"/>
              <w:bottom w:val="single" w:sz="4" w:space="0" w:color="D9E2DA"/>
              <w:right w:val="single" w:sz="4" w:space="0" w:color="D9E2DA"/>
            </w:tcBorders>
          </w:tcPr>
          <w:p w14:paraId="7D1647EE" w14:textId="77777777" w:rsidR="00E317F3" w:rsidRDefault="00000000">
            <w:pPr>
              <w:pStyle w:val="BodyText"/>
            </w:pPr>
            <w:r>
              <w:t>Patience</w:t>
            </w:r>
          </w:p>
        </w:tc>
        <w:tc>
          <w:tcPr>
            <w:tcW w:w="5112" w:type="dxa"/>
            <w:tcBorders>
              <w:top w:val="single" w:sz="4" w:space="0" w:color="D9E2DA"/>
              <w:left w:val="single" w:sz="4" w:space="0" w:color="D9E2DA"/>
              <w:bottom w:val="single" w:sz="4" w:space="0" w:color="D9E2DA"/>
              <w:right w:val="single" w:sz="4" w:space="0" w:color="D9E2DA"/>
            </w:tcBorders>
          </w:tcPr>
          <w:p w14:paraId="5AD27477" w14:textId="77777777" w:rsidR="00E317F3" w:rsidRDefault="00000000">
            <w:pPr>
              <w:pStyle w:val="BodyText"/>
            </w:pPr>
            <w:r>
              <w:t>There is always one more update, one more report, one more thing to check.</w:t>
            </w:r>
          </w:p>
        </w:tc>
      </w:tr>
      <w:tr w:rsidR="00E317F3" w14:paraId="06FC9ECA" w14:textId="77777777">
        <w:trPr>
          <w:jc w:val="center"/>
        </w:trPr>
        <w:tc>
          <w:tcPr>
            <w:tcW w:w="5112" w:type="dxa"/>
            <w:tcBorders>
              <w:top w:val="single" w:sz="4" w:space="0" w:color="D9E2DA"/>
              <w:left w:val="single" w:sz="4" w:space="0" w:color="D9E2DA"/>
              <w:bottom w:val="single" w:sz="4" w:space="0" w:color="D9E2DA"/>
              <w:right w:val="single" w:sz="4" w:space="0" w:color="D9E2DA"/>
            </w:tcBorders>
          </w:tcPr>
          <w:p w14:paraId="3D63B2F9" w14:textId="77777777" w:rsidR="00E317F3" w:rsidRDefault="00000000">
            <w:pPr>
              <w:pStyle w:val="BodyText"/>
            </w:pPr>
            <w:r>
              <w:t>Confidence</w:t>
            </w:r>
          </w:p>
        </w:tc>
        <w:tc>
          <w:tcPr>
            <w:tcW w:w="5112" w:type="dxa"/>
            <w:tcBorders>
              <w:top w:val="single" w:sz="4" w:space="0" w:color="D9E2DA"/>
              <w:left w:val="single" w:sz="4" w:space="0" w:color="D9E2DA"/>
              <w:bottom w:val="single" w:sz="4" w:space="0" w:color="D9E2DA"/>
              <w:right w:val="single" w:sz="4" w:space="0" w:color="D9E2DA"/>
            </w:tcBorders>
          </w:tcPr>
          <w:p w14:paraId="34D5BE91" w14:textId="77777777" w:rsidR="00E317F3" w:rsidRDefault="00000000">
            <w:pPr>
              <w:pStyle w:val="BodyText"/>
            </w:pPr>
            <w:r>
              <w:t>You are not fully sure whether every change, leave record or employee detail has been captured clearly.</w:t>
            </w:r>
          </w:p>
        </w:tc>
      </w:tr>
      <w:tr w:rsidR="00E317F3" w14:paraId="189D3BBD" w14:textId="77777777">
        <w:trPr>
          <w:jc w:val="center"/>
        </w:trPr>
        <w:tc>
          <w:tcPr>
            <w:tcW w:w="5112" w:type="dxa"/>
            <w:tcBorders>
              <w:top w:val="single" w:sz="4" w:space="0" w:color="D9E2DA"/>
              <w:left w:val="single" w:sz="4" w:space="0" w:color="D9E2DA"/>
              <w:bottom w:val="single" w:sz="4" w:space="0" w:color="D9E2DA"/>
              <w:right w:val="single" w:sz="4" w:space="0" w:color="D9E2DA"/>
            </w:tcBorders>
          </w:tcPr>
          <w:p w14:paraId="24646441" w14:textId="77777777" w:rsidR="00E317F3" w:rsidRDefault="00000000">
            <w:pPr>
              <w:pStyle w:val="BodyText"/>
            </w:pPr>
            <w:r>
              <w:t>Business time</w:t>
            </w:r>
          </w:p>
        </w:tc>
        <w:tc>
          <w:tcPr>
            <w:tcW w:w="5112" w:type="dxa"/>
            <w:tcBorders>
              <w:top w:val="single" w:sz="4" w:space="0" w:color="D9E2DA"/>
              <w:left w:val="single" w:sz="4" w:space="0" w:color="D9E2DA"/>
              <w:bottom w:val="single" w:sz="4" w:space="0" w:color="D9E2DA"/>
              <w:right w:val="single" w:sz="4" w:space="0" w:color="D9E2DA"/>
            </w:tcBorders>
          </w:tcPr>
          <w:p w14:paraId="3A66E648" w14:textId="77777777" w:rsidR="00E317F3" w:rsidRDefault="00000000">
            <w:pPr>
              <w:pStyle w:val="BodyText"/>
            </w:pPr>
            <w:r>
              <w:t>Time that could be spent on customers, sales, service, staff and growth is pulled back into admin.</w:t>
            </w:r>
          </w:p>
        </w:tc>
      </w:tr>
    </w:tbl>
    <w:p w14:paraId="6309847F" w14:textId="77777777" w:rsidR="00E317F3" w:rsidRDefault="00000000">
      <w:pPr>
        <w:pStyle w:val="BodyText"/>
      </w:pPr>
      <w:r>
        <w:t>None of this means you are doing anything wrong.</w:t>
      </w:r>
    </w:p>
    <w:p w14:paraId="7F2CD6DF" w14:textId="77777777" w:rsidR="00E317F3" w:rsidRDefault="00000000">
      <w:pPr>
        <w:pStyle w:val="BodyText"/>
      </w:pPr>
      <w:r>
        <w:t>It usually just means the business has grown, but the admin routine has not caught up yet.</w:t>
      </w:r>
    </w:p>
    <w:p w14:paraId="763C27F0" w14:textId="77777777" w:rsidR="00E317F3" w:rsidRDefault="00000000">
      <w:pPr>
        <w:pStyle w:val="Heading1"/>
      </w:pPr>
      <w:r>
        <w:t>3. The real problem is the chasing</w:t>
      </w:r>
    </w:p>
    <w:p w14:paraId="7CD516FF" w14:textId="77777777" w:rsidR="00E317F3" w:rsidRDefault="00000000">
      <w:pPr>
        <w:pStyle w:val="BodyText"/>
      </w:pPr>
      <w:r>
        <w:t>The real problem is often not payroll itself. The real problem is the chasing.</w:t>
      </w:r>
    </w:p>
    <w:p w14:paraId="15E03BBC" w14:textId="77777777" w:rsidR="00E317F3" w:rsidRDefault="00000000">
      <w:pPr>
        <w:pStyle w:val="ListBullet"/>
        <w:spacing w:after="60"/>
      </w:pPr>
      <w:r>
        <w:t>Chasing missing hours.</w:t>
      </w:r>
    </w:p>
    <w:p w14:paraId="566061F4" w14:textId="77777777" w:rsidR="00E317F3" w:rsidRDefault="00000000">
      <w:pPr>
        <w:pStyle w:val="ListBullet"/>
        <w:spacing w:after="60"/>
      </w:pPr>
      <w:r>
        <w:t>Chasing leave updates.</w:t>
      </w:r>
    </w:p>
    <w:p w14:paraId="4A9AB27E" w14:textId="77777777" w:rsidR="00E317F3" w:rsidRDefault="00000000">
      <w:pPr>
        <w:pStyle w:val="ListBullet"/>
        <w:spacing w:after="60"/>
      </w:pPr>
      <w:r>
        <w:t>Chasing sick leave details.</w:t>
      </w:r>
    </w:p>
    <w:p w14:paraId="2BBE7859" w14:textId="77777777" w:rsidR="00E317F3" w:rsidRDefault="00000000">
      <w:pPr>
        <w:pStyle w:val="ListBullet"/>
        <w:spacing w:after="60"/>
      </w:pPr>
      <w:r>
        <w:t>Chasing leaver information.</w:t>
      </w:r>
    </w:p>
    <w:p w14:paraId="451BA960" w14:textId="77777777" w:rsidR="00E317F3" w:rsidRDefault="00000000">
      <w:pPr>
        <w:pStyle w:val="ListBullet"/>
        <w:spacing w:after="60"/>
      </w:pPr>
      <w:r>
        <w:t>Chasing approval.</w:t>
      </w:r>
    </w:p>
    <w:p w14:paraId="513DA6CF" w14:textId="77777777" w:rsidR="00E317F3" w:rsidRDefault="00000000">
      <w:pPr>
        <w:pStyle w:val="ListBullet"/>
        <w:spacing w:after="60"/>
      </w:pPr>
      <w:r>
        <w:t>Chasing yourself to remember what still needs to be done.</w:t>
      </w:r>
    </w:p>
    <w:p w14:paraId="4535325C" w14:textId="77777777" w:rsidR="00E317F3" w:rsidRDefault="00000000">
      <w:pPr>
        <w:pStyle w:val="BodyText"/>
      </w:pPr>
      <w:r>
        <w:t>That is the part that drains business owners.</w:t>
      </w:r>
    </w:p>
    <w:p w14:paraId="24D9C120" w14:textId="77777777" w:rsidR="00E317F3" w:rsidRDefault="00000000">
      <w:pPr>
        <w:pStyle w:val="BodyText"/>
      </w:pPr>
      <w:r>
        <w:t>Not because the tasks are impossible, but because they interrupt everything else.</w:t>
      </w:r>
    </w:p>
    <w:tbl>
      <w:tblPr>
        <w:tblW w:w="0" w:type="auto"/>
        <w:jc w:val="center"/>
        <w:tblLook w:val="04A0" w:firstRow="1" w:lastRow="0" w:firstColumn="1" w:lastColumn="0" w:noHBand="0" w:noVBand="1"/>
      </w:tblPr>
      <w:tblGrid>
        <w:gridCol w:w="10224"/>
      </w:tblGrid>
      <w:tr w:rsidR="00E317F3" w14:paraId="72B8D50F" w14:textId="77777777">
        <w:trPr>
          <w:cantSplit/>
          <w:jc w:val="center"/>
        </w:trPr>
        <w:tc>
          <w:tcPr>
            <w:tcW w:w="10224" w:type="dxa"/>
            <w:tcBorders>
              <w:top w:val="single" w:sz="8" w:space="0" w:color="DDE8DF"/>
              <w:left w:val="single" w:sz="8" w:space="0" w:color="DDE8DF"/>
              <w:bottom w:val="single" w:sz="8" w:space="0" w:color="DDE8DF"/>
              <w:right w:val="single" w:sz="8" w:space="0" w:color="DDE8DF"/>
            </w:tcBorders>
            <w:shd w:val="clear" w:color="auto" w:fill="F3F6F2"/>
            <w:vAlign w:val="center"/>
          </w:tcPr>
          <w:p w14:paraId="50D2A9F6" w14:textId="77777777" w:rsidR="00E317F3" w:rsidRDefault="00000000">
            <w:pPr>
              <w:pStyle w:val="BodyText"/>
            </w:pPr>
            <w:r>
              <w:rPr>
                <w:b/>
                <w:sz w:val="22"/>
              </w:rPr>
              <w:t>A familiar feeling:</w:t>
            </w:r>
          </w:p>
          <w:p w14:paraId="3CCF2B31" w14:textId="77777777" w:rsidR="00E317F3" w:rsidRDefault="00000000">
            <w:pPr>
              <w:pStyle w:val="BodyText"/>
            </w:pPr>
            <w:r>
              <w:t>You might be dealing with a customer, trying to finish a job or sitting at home in the evening when you suddenly remember another payroll detail. That is the mental load.</w:t>
            </w:r>
          </w:p>
        </w:tc>
      </w:tr>
    </w:tbl>
    <w:p w14:paraId="37D28D9F" w14:textId="77777777" w:rsidR="00E317F3" w:rsidRDefault="00000000">
      <w:pPr>
        <w:pStyle w:val="Heading1"/>
      </w:pPr>
      <w:r>
        <w:lastRenderedPageBreak/>
        <w:t>4. Quick self-check</w:t>
      </w:r>
    </w:p>
    <w:p w14:paraId="238FD944" w14:textId="77777777" w:rsidR="00E317F3" w:rsidRDefault="00000000">
      <w:pPr>
        <w:pStyle w:val="BodyText"/>
      </w:pPr>
      <w:r>
        <w:t>Tick anything that feels familiar. This is not a formal review. It is just a simple way to spot whether payroll is taking more headspace than it should.</w:t>
      </w:r>
    </w:p>
    <w:tbl>
      <w:tblPr>
        <w:tblStyle w:val="TableGrid"/>
        <w:tblW w:w="0" w:type="auto"/>
        <w:jc w:val="center"/>
        <w:tblLook w:val="04A0" w:firstRow="1" w:lastRow="0" w:firstColumn="1" w:lastColumn="0" w:noHBand="0" w:noVBand="1"/>
      </w:tblPr>
      <w:tblGrid>
        <w:gridCol w:w="5112"/>
        <w:gridCol w:w="5112"/>
      </w:tblGrid>
      <w:tr w:rsidR="00E317F3" w14:paraId="72034883" w14:textId="77777777">
        <w:trPr>
          <w:jc w:val="center"/>
        </w:trPr>
        <w:tc>
          <w:tcPr>
            <w:tcW w:w="5112" w:type="dxa"/>
            <w:tcBorders>
              <w:top w:val="single" w:sz="4" w:space="0" w:color="D9E2DA"/>
              <w:left w:val="single" w:sz="4" w:space="0" w:color="D9E2DA"/>
              <w:bottom w:val="single" w:sz="4" w:space="0" w:color="D9E2DA"/>
              <w:right w:val="single" w:sz="4" w:space="0" w:color="D9E2DA"/>
            </w:tcBorders>
            <w:shd w:val="clear" w:color="auto" w:fill="DDE8DF"/>
          </w:tcPr>
          <w:p w14:paraId="608ECAA3" w14:textId="77777777" w:rsidR="00E317F3" w:rsidRDefault="00000000">
            <w:pPr>
              <w:pStyle w:val="BodyText"/>
            </w:pPr>
            <w:r>
              <w:rPr>
                <w:b/>
              </w:rPr>
              <w:t>Tick</w:t>
            </w:r>
          </w:p>
        </w:tc>
        <w:tc>
          <w:tcPr>
            <w:tcW w:w="5112" w:type="dxa"/>
            <w:tcBorders>
              <w:top w:val="single" w:sz="4" w:space="0" w:color="D9E2DA"/>
              <w:left w:val="single" w:sz="4" w:space="0" w:color="D9E2DA"/>
              <w:bottom w:val="single" w:sz="4" w:space="0" w:color="D9E2DA"/>
              <w:right w:val="single" w:sz="4" w:space="0" w:color="D9E2DA"/>
            </w:tcBorders>
            <w:shd w:val="clear" w:color="auto" w:fill="DDE8DF"/>
          </w:tcPr>
          <w:p w14:paraId="6100AD40" w14:textId="77777777" w:rsidR="00E317F3" w:rsidRDefault="00000000">
            <w:pPr>
              <w:pStyle w:val="BodyText"/>
            </w:pPr>
            <w:r>
              <w:rPr>
                <w:b/>
              </w:rPr>
              <w:t>Self-check question</w:t>
            </w:r>
          </w:p>
        </w:tc>
      </w:tr>
      <w:tr w:rsidR="00E317F3" w14:paraId="01D4F1AB" w14:textId="77777777">
        <w:trPr>
          <w:jc w:val="center"/>
        </w:trPr>
        <w:tc>
          <w:tcPr>
            <w:tcW w:w="5112" w:type="dxa"/>
            <w:tcBorders>
              <w:top w:val="single" w:sz="4" w:space="0" w:color="D9E2DA"/>
              <w:left w:val="single" w:sz="4" w:space="0" w:color="D9E2DA"/>
              <w:bottom w:val="single" w:sz="4" w:space="0" w:color="D9E2DA"/>
              <w:right w:val="single" w:sz="4" w:space="0" w:color="D9E2DA"/>
            </w:tcBorders>
            <w:vAlign w:val="center"/>
          </w:tcPr>
          <w:p w14:paraId="0301C8BF" w14:textId="77777777" w:rsidR="00E317F3" w:rsidRDefault="00000000">
            <w:pPr>
              <w:pStyle w:val="BodyText"/>
              <w:jc w:val="center"/>
            </w:pPr>
            <w:r>
              <w:t>☐</w:t>
            </w:r>
          </w:p>
        </w:tc>
        <w:tc>
          <w:tcPr>
            <w:tcW w:w="5112" w:type="dxa"/>
            <w:tcBorders>
              <w:top w:val="single" w:sz="4" w:space="0" w:color="D9E2DA"/>
              <w:left w:val="single" w:sz="4" w:space="0" w:color="D9E2DA"/>
              <w:bottom w:val="single" w:sz="4" w:space="0" w:color="D9E2DA"/>
              <w:right w:val="single" w:sz="4" w:space="0" w:color="D9E2DA"/>
            </w:tcBorders>
            <w:vAlign w:val="center"/>
          </w:tcPr>
          <w:p w14:paraId="767F044D" w14:textId="77777777" w:rsidR="00E317F3" w:rsidRDefault="00000000">
            <w:pPr>
              <w:pStyle w:val="BodyText"/>
            </w:pPr>
            <w:r>
              <w:t>Payroll regularly gets pushed into evenings or weekends.</w:t>
            </w:r>
          </w:p>
        </w:tc>
      </w:tr>
      <w:tr w:rsidR="00E317F3" w14:paraId="66EF85F1" w14:textId="77777777">
        <w:trPr>
          <w:jc w:val="center"/>
        </w:trPr>
        <w:tc>
          <w:tcPr>
            <w:tcW w:w="5112" w:type="dxa"/>
            <w:tcBorders>
              <w:top w:val="single" w:sz="4" w:space="0" w:color="D9E2DA"/>
              <w:left w:val="single" w:sz="4" w:space="0" w:color="D9E2DA"/>
              <w:bottom w:val="single" w:sz="4" w:space="0" w:color="D9E2DA"/>
              <w:right w:val="single" w:sz="4" w:space="0" w:color="D9E2DA"/>
            </w:tcBorders>
            <w:vAlign w:val="center"/>
          </w:tcPr>
          <w:p w14:paraId="6147E2B1" w14:textId="77777777" w:rsidR="00E317F3" w:rsidRDefault="00000000">
            <w:pPr>
              <w:pStyle w:val="BodyText"/>
              <w:jc w:val="center"/>
            </w:pPr>
            <w:r>
              <w:t>☐</w:t>
            </w:r>
          </w:p>
        </w:tc>
        <w:tc>
          <w:tcPr>
            <w:tcW w:w="5112" w:type="dxa"/>
            <w:tcBorders>
              <w:top w:val="single" w:sz="4" w:space="0" w:color="D9E2DA"/>
              <w:left w:val="single" w:sz="4" w:space="0" w:color="D9E2DA"/>
              <w:bottom w:val="single" w:sz="4" w:space="0" w:color="D9E2DA"/>
              <w:right w:val="single" w:sz="4" w:space="0" w:color="D9E2DA"/>
            </w:tcBorders>
            <w:vAlign w:val="center"/>
          </w:tcPr>
          <w:p w14:paraId="1DD09BA3" w14:textId="77777777" w:rsidR="00E317F3" w:rsidRDefault="00000000">
            <w:pPr>
              <w:pStyle w:val="BodyText"/>
            </w:pPr>
            <w:r>
              <w:t>Payroll updates come in by email, text, WhatsApp and conversation.</w:t>
            </w:r>
          </w:p>
        </w:tc>
      </w:tr>
      <w:tr w:rsidR="00E317F3" w14:paraId="1688BE48" w14:textId="77777777">
        <w:trPr>
          <w:jc w:val="center"/>
        </w:trPr>
        <w:tc>
          <w:tcPr>
            <w:tcW w:w="5112" w:type="dxa"/>
            <w:tcBorders>
              <w:top w:val="single" w:sz="4" w:space="0" w:color="D9E2DA"/>
              <w:left w:val="single" w:sz="4" w:space="0" w:color="D9E2DA"/>
              <w:bottom w:val="single" w:sz="4" w:space="0" w:color="D9E2DA"/>
              <w:right w:val="single" w:sz="4" w:space="0" w:color="D9E2DA"/>
            </w:tcBorders>
            <w:vAlign w:val="center"/>
          </w:tcPr>
          <w:p w14:paraId="0DF26491" w14:textId="77777777" w:rsidR="00E317F3" w:rsidRDefault="00000000">
            <w:pPr>
              <w:pStyle w:val="BodyText"/>
              <w:jc w:val="center"/>
            </w:pPr>
            <w:r>
              <w:t>☐</w:t>
            </w:r>
          </w:p>
        </w:tc>
        <w:tc>
          <w:tcPr>
            <w:tcW w:w="5112" w:type="dxa"/>
            <w:tcBorders>
              <w:top w:val="single" w:sz="4" w:space="0" w:color="D9E2DA"/>
              <w:left w:val="single" w:sz="4" w:space="0" w:color="D9E2DA"/>
              <w:bottom w:val="single" w:sz="4" w:space="0" w:color="D9E2DA"/>
              <w:right w:val="single" w:sz="4" w:space="0" w:color="D9E2DA"/>
            </w:tcBorders>
            <w:vAlign w:val="center"/>
          </w:tcPr>
          <w:p w14:paraId="2708C560" w14:textId="77777777" w:rsidR="00E317F3" w:rsidRDefault="00000000">
            <w:pPr>
              <w:pStyle w:val="BodyText"/>
            </w:pPr>
            <w:r>
              <w:t>Hours, leave and sick leave updates are not always held in one clear place.</w:t>
            </w:r>
          </w:p>
        </w:tc>
      </w:tr>
      <w:tr w:rsidR="00E317F3" w14:paraId="21FCAE68" w14:textId="77777777">
        <w:trPr>
          <w:jc w:val="center"/>
        </w:trPr>
        <w:tc>
          <w:tcPr>
            <w:tcW w:w="5112" w:type="dxa"/>
            <w:tcBorders>
              <w:top w:val="single" w:sz="4" w:space="0" w:color="D9E2DA"/>
              <w:left w:val="single" w:sz="4" w:space="0" w:color="D9E2DA"/>
              <w:bottom w:val="single" w:sz="4" w:space="0" w:color="D9E2DA"/>
              <w:right w:val="single" w:sz="4" w:space="0" w:color="D9E2DA"/>
            </w:tcBorders>
            <w:vAlign w:val="center"/>
          </w:tcPr>
          <w:p w14:paraId="16F891CC" w14:textId="77777777" w:rsidR="00E317F3" w:rsidRDefault="00000000">
            <w:pPr>
              <w:pStyle w:val="BodyText"/>
              <w:jc w:val="center"/>
            </w:pPr>
            <w:r>
              <w:t>☐</w:t>
            </w:r>
          </w:p>
        </w:tc>
        <w:tc>
          <w:tcPr>
            <w:tcW w:w="5112" w:type="dxa"/>
            <w:tcBorders>
              <w:top w:val="single" w:sz="4" w:space="0" w:color="D9E2DA"/>
              <w:left w:val="single" w:sz="4" w:space="0" w:color="D9E2DA"/>
              <w:bottom w:val="single" w:sz="4" w:space="0" w:color="D9E2DA"/>
              <w:right w:val="single" w:sz="4" w:space="0" w:color="D9E2DA"/>
            </w:tcBorders>
            <w:vAlign w:val="center"/>
          </w:tcPr>
          <w:p w14:paraId="58FDF714" w14:textId="77777777" w:rsidR="00E317F3" w:rsidRDefault="00000000">
            <w:pPr>
              <w:pStyle w:val="BodyText"/>
            </w:pPr>
            <w:r>
              <w:t>Leaver details can create last-minute pressure before final pay.</w:t>
            </w:r>
          </w:p>
        </w:tc>
      </w:tr>
      <w:tr w:rsidR="00E317F3" w14:paraId="2FB42F4D" w14:textId="77777777">
        <w:trPr>
          <w:jc w:val="center"/>
        </w:trPr>
        <w:tc>
          <w:tcPr>
            <w:tcW w:w="5112" w:type="dxa"/>
            <w:tcBorders>
              <w:top w:val="single" w:sz="4" w:space="0" w:color="D9E2DA"/>
              <w:left w:val="single" w:sz="4" w:space="0" w:color="D9E2DA"/>
              <w:bottom w:val="single" w:sz="4" w:space="0" w:color="D9E2DA"/>
              <w:right w:val="single" w:sz="4" w:space="0" w:color="D9E2DA"/>
            </w:tcBorders>
            <w:vAlign w:val="center"/>
          </w:tcPr>
          <w:p w14:paraId="75BB9416" w14:textId="77777777" w:rsidR="00E317F3" w:rsidRDefault="00000000">
            <w:pPr>
              <w:pStyle w:val="BodyText"/>
              <w:jc w:val="center"/>
            </w:pPr>
            <w:r>
              <w:t>☐</w:t>
            </w:r>
          </w:p>
        </w:tc>
        <w:tc>
          <w:tcPr>
            <w:tcW w:w="5112" w:type="dxa"/>
            <w:tcBorders>
              <w:top w:val="single" w:sz="4" w:space="0" w:color="D9E2DA"/>
              <w:left w:val="single" w:sz="4" w:space="0" w:color="D9E2DA"/>
              <w:bottom w:val="single" w:sz="4" w:space="0" w:color="D9E2DA"/>
              <w:right w:val="single" w:sz="4" w:space="0" w:color="D9E2DA"/>
            </w:tcBorders>
            <w:vAlign w:val="center"/>
          </w:tcPr>
          <w:p w14:paraId="382CF4B2" w14:textId="77777777" w:rsidR="00E317F3" w:rsidRDefault="00000000">
            <w:pPr>
              <w:pStyle w:val="BodyText"/>
            </w:pPr>
            <w:r>
              <w:t>Payroll reports are reviewed in a rush.</w:t>
            </w:r>
          </w:p>
        </w:tc>
      </w:tr>
      <w:tr w:rsidR="00E317F3" w14:paraId="6D4DE518" w14:textId="77777777">
        <w:trPr>
          <w:jc w:val="center"/>
        </w:trPr>
        <w:tc>
          <w:tcPr>
            <w:tcW w:w="5112" w:type="dxa"/>
            <w:tcBorders>
              <w:top w:val="single" w:sz="4" w:space="0" w:color="D9E2DA"/>
              <w:left w:val="single" w:sz="4" w:space="0" w:color="D9E2DA"/>
              <w:bottom w:val="single" w:sz="4" w:space="0" w:color="D9E2DA"/>
              <w:right w:val="single" w:sz="4" w:space="0" w:color="D9E2DA"/>
            </w:tcBorders>
            <w:vAlign w:val="center"/>
          </w:tcPr>
          <w:p w14:paraId="2E876042" w14:textId="77777777" w:rsidR="00E317F3" w:rsidRDefault="00000000">
            <w:pPr>
              <w:pStyle w:val="BodyText"/>
              <w:jc w:val="center"/>
            </w:pPr>
            <w:r>
              <w:t>☐</w:t>
            </w:r>
          </w:p>
        </w:tc>
        <w:tc>
          <w:tcPr>
            <w:tcW w:w="5112" w:type="dxa"/>
            <w:tcBorders>
              <w:top w:val="single" w:sz="4" w:space="0" w:color="D9E2DA"/>
              <w:left w:val="single" w:sz="4" w:space="0" w:color="D9E2DA"/>
              <w:bottom w:val="single" w:sz="4" w:space="0" w:color="D9E2DA"/>
              <w:right w:val="single" w:sz="4" w:space="0" w:color="D9E2DA"/>
            </w:tcBorders>
            <w:vAlign w:val="center"/>
          </w:tcPr>
          <w:p w14:paraId="1A84A22A" w14:textId="77777777" w:rsidR="00E317F3" w:rsidRDefault="00000000">
            <w:pPr>
              <w:pStyle w:val="BodyText"/>
            </w:pPr>
            <w:r>
              <w:t>There is usually one final update just before payroll is due.</w:t>
            </w:r>
          </w:p>
        </w:tc>
      </w:tr>
      <w:tr w:rsidR="00E317F3" w14:paraId="5D2BE899" w14:textId="77777777">
        <w:trPr>
          <w:jc w:val="center"/>
        </w:trPr>
        <w:tc>
          <w:tcPr>
            <w:tcW w:w="5112" w:type="dxa"/>
            <w:tcBorders>
              <w:top w:val="single" w:sz="4" w:space="0" w:color="D9E2DA"/>
              <w:left w:val="single" w:sz="4" w:space="0" w:color="D9E2DA"/>
              <w:bottom w:val="single" w:sz="4" w:space="0" w:color="D9E2DA"/>
              <w:right w:val="single" w:sz="4" w:space="0" w:color="D9E2DA"/>
            </w:tcBorders>
            <w:vAlign w:val="center"/>
          </w:tcPr>
          <w:p w14:paraId="605AC0A1" w14:textId="77777777" w:rsidR="00E317F3" w:rsidRDefault="00000000">
            <w:pPr>
              <w:pStyle w:val="BodyText"/>
              <w:jc w:val="center"/>
            </w:pPr>
            <w:r>
              <w:t>☐</w:t>
            </w:r>
          </w:p>
        </w:tc>
        <w:tc>
          <w:tcPr>
            <w:tcW w:w="5112" w:type="dxa"/>
            <w:tcBorders>
              <w:top w:val="single" w:sz="4" w:space="0" w:color="D9E2DA"/>
              <w:left w:val="single" w:sz="4" w:space="0" w:color="D9E2DA"/>
              <w:bottom w:val="single" w:sz="4" w:space="0" w:color="D9E2DA"/>
              <w:right w:val="single" w:sz="4" w:space="0" w:color="D9E2DA"/>
            </w:tcBorders>
            <w:vAlign w:val="center"/>
          </w:tcPr>
          <w:p w14:paraId="149CC485" w14:textId="77777777" w:rsidR="00E317F3" w:rsidRDefault="00000000">
            <w:pPr>
              <w:pStyle w:val="BodyText"/>
            </w:pPr>
            <w:r>
              <w:t>You are not ready to hire another employee, but you need support.</w:t>
            </w:r>
          </w:p>
        </w:tc>
      </w:tr>
      <w:tr w:rsidR="00E317F3" w14:paraId="5D32A375" w14:textId="77777777">
        <w:trPr>
          <w:jc w:val="center"/>
        </w:trPr>
        <w:tc>
          <w:tcPr>
            <w:tcW w:w="5112" w:type="dxa"/>
            <w:tcBorders>
              <w:top w:val="single" w:sz="4" w:space="0" w:color="D9E2DA"/>
              <w:left w:val="single" w:sz="4" w:space="0" w:color="D9E2DA"/>
              <w:bottom w:val="single" w:sz="4" w:space="0" w:color="D9E2DA"/>
              <w:right w:val="single" w:sz="4" w:space="0" w:color="D9E2DA"/>
            </w:tcBorders>
            <w:vAlign w:val="center"/>
          </w:tcPr>
          <w:p w14:paraId="78871DF4" w14:textId="77777777" w:rsidR="00E317F3" w:rsidRDefault="00000000">
            <w:pPr>
              <w:pStyle w:val="BodyText"/>
              <w:jc w:val="center"/>
            </w:pPr>
            <w:r>
              <w:t>☐</w:t>
            </w:r>
          </w:p>
        </w:tc>
        <w:tc>
          <w:tcPr>
            <w:tcW w:w="5112" w:type="dxa"/>
            <w:tcBorders>
              <w:top w:val="single" w:sz="4" w:space="0" w:color="D9E2DA"/>
              <w:left w:val="single" w:sz="4" w:space="0" w:color="D9E2DA"/>
              <w:bottom w:val="single" w:sz="4" w:space="0" w:color="D9E2DA"/>
              <w:right w:val="single" w:sz="4" w:space="0" w:color="D9E2DA"/>
            </w:tcBorders>
            <w:vAlign w:val="center"/>
          </w:tcPr>
          <w:p w14:paraId="72951AD0" w14:textId="77777777" w:rsidR="00E317F3" w:rsidRDefault="00000000">
            <w:pPr>
              <w:pStyle w:val="BodyText"/>
            </w:pPr>
            <w:r>
              <w:t>You carry payroll details in your head even when you are not processing payroll.</w:t>
            </w:r>
          </w:p>
        </w:tc>
      </w:tr>
    </w:tbl>
    <w:p w14:paraId="7AB5B01E" w14:textId="77777777" w:rsidR="00E317F3" w:rsidRDefault="00000000">
      <w:pPr>
        <w:pStyle w:val="BodyText"/>
      </w:pPr>
      <w:r>
        <w:t>If you ticked more than one, there is no judgement. Most small businesses start with simple systems because that is what works at the beginning.</w:t>
      </w:r>
    </w:p>
    <w:p w14:paraId="27326F54" w14:textId="77777777" w:rsidR="00E317F3" w:rsidRDefault="00000000">
      <w:pPr>
        <w:pStyle w:val="BodyText"/>
      </w:pPr>
      <w:r>
        <w:t>The problem is that the business grows, the team grows, and the admin grows with it. At some point, the old way starts taking too much time.</w:t>
      </w:r>
    </w:p>
    <w:p w14:paraId="54E5A9E1" w14:textId="77777777" w:rsidR="00E317F3" w:rsidRDefault="00000000">
      <w:pPr>
        <w:pStyle w:val="Heading1"/>
      </w:pPr>
      <w:r>
        <w:t>5. What you could get back by outsourcing payroll admin support</w:t>
      </w:r>
    </w:p>
    <w:p w14:paraId="09B2F7B4" w14:textId="77777777" w:rsidR="00E317F3" w:rsidRDefault="00000000">
      <w:pPr>
        <w:pStyle w:val="BodyText"/>
      </w:pPr>
      <w:r>
        <w:t>Outsourcing payroll admin support does not have to mean handing over control. For many small employers, it simply means having practical support in the background so the routine is clearer, calmer and easier to manage.</w:t>
      </w:r>
    </w:p>
    <w:p w14:paraId="31D57B80" w14:textId="77777777" w:rsidR="00E317F3" w:rsidRDefault="00000000">
      <w:pPr>
        <w:pStyle w:val="BodyText"/>
      </w:pPr>
      <w:r>
        <w:rPr>
          <w:b/>
          <w:color w:val="6F8F7A"/>
        </w:rPr>
        <w:t xml:space="preserve">Time: </w:t>
      </w:r>
      <w:r>
        <w:t>Less time spent chasing updates, organising paperwork and pulling everything together at the last minute.</w:t>
      </w:r>
    </w:p>
    <w:p w14:paraId="65EF9F6F" w14:textId="77777777" w:rsidR="00E317F3" w:rsidRDefault="00000000">
      <w:pPr>
        <w:pStyle w:val="BodyText"/>
      </w:pPr>
      <w:r>
        <w:rPr>
          <w:b/>
          <w:color w:val="6F8F7A"/>
        </w:rPr>
        <w:t xml:space="preserve">Headspace: </w:t>
      </w:r>
      <w:r>
        <w:t>Fewer payroll details sitting in the back of your mind while you are trying to run the business.</w:t>
      </w:r>
    </w:p>
    <w:p w14:paraId="34C45F89" w14:textId="77777777" w:rsidR="00E317F3" w:rsidRDefault="00000000">
      <w:pPr>
        <w:pStyle w:val="BodyText"/>
      </w:pPr>
      <w:r>
        <w:rPr>
          <w:b/>
          <w:color w:val="6F8F7A"/>
        </w:rPr>
        <w:t xml:space="preserve">A clearer routine: </w:t>
      </w:r>
      <w:r>
        <w:t>A more organised way to gather, check and approve payroll information before payday arrives.</w:t>
      </w:r>
    </w:p>
    <w:p w14:paraId="6C91C80F" w14:textId="77777777" w:rsidR="00E317F3" w:rsidRDefault="00000000">
      <w:pPr>
        <w:pStyle w:val="BodyText"/>
      </w:pPr>
      <w:r>
        <w:rPr>
          <w:b/>
          <w:color w:val="6F8F7A"/>
        </w:rPr>
        <w:t xml:space="preserve">More confidence: </w:t>
      </w:r>
      <w:r>
        <w:t>A better sense that the right information has been captured, reviewed and kept in one place.</w:t>
      </w:r>
    </w:p>
    <w:p w14:paraId="2FB4D79E" w14:textId="77777777" w:rsidR="00E317F3" w:rsidRDefault="00000000">
      <w:pPr>
        <w:pStyle w:val="BodyText"/>
      </w:pPr>
      <w:r>
        <w:rPr>
          <w:b/>
          <w:color w:val="6F8F7A"/>
        </w:rPr>
        <w:t xml:space="preserve">Less evening admin: </w:t>
      </w:r>
      <w:r>
        <w:t>Payroll is less likely to spill into the time that should be yours.</w:t>
      </w:r>
    </w:p>
    <w:p w14:paraId="47C09F17" w14:textId="77777777" w:rsidR="00E317F3" w:rsidRDefault="00000000">
      <w:pPr>
        <w:pStyle w:val="BodyText"/>
      </w:pPr>
      <w:r>
        <w:rPr>
          <w:b/>
          <w:color w:val="6F8F7A"/>
        </w:rPr>
        <w:lastRenderedPageBreak/>
        <w:t xml:space="preserve">More focus on the business: </w:t>
      </w:r>
      <w:r>
        <w:t>More attention for customers, sales, service, staff and the decisions only you can make.</w:t>
      </w:r>
    </w:p>
    <w:tbl>
      <w:tblPr>
        <w:tblW w:w="0" w:type="auto"/>
        <w:jc w:val="center"/>
        <w:tblLook w:val="04A0" w:firstRow="1" w:lastRow="0" w:firstColumn="1" w:lastColumn="0" w:noHBand="0" w:noVBand="1"/>
      </w:tblPr>
      <w:tblGrid>
        <w:gridCol w:w="10224"/>
      </w:tblGrid>
      <w:tr w:rsidR="00E317F3" w14:paraId="4571E646" w14:textId="77777777">
        <w:trPr>
          <w:cantSplit/>
          <w:jc w:val="center"/>
        </w:trPr>
        <w:tc>
          <w:tcPr>
            <w:tcW w:w="10224" w:type="dxa"/>
            <w:tcBorders>
              <w:top w:val="single" w:sz="8" w:space="0" w:color="DDE8DF"/>
              <w:left w:val="single" w:sz="8" w:space="0" w:color="DDE8DF"/>
              <w:bottom w:val="single" w:sz="8" w:space="0" w:color="DDE8DF"/>
              <w:right w:val="single" w:sz="8" w:space="0" w:color="DDE8DF"/>
            </w:tcBorders>
            <w:shd w:val="clear" w:color="auto" w:fill="F3F6F2"/>
            <w:vAlign w:val="center"/>
          </w:tcPr>
          <w:p w14:paraId="43A41544" w14:textId="77777777" w:rsidR="00E317F3" w:rsidRDefault="00000000">
            <w:pPr>
              <w:pStyle w:val="BodyText"/>
            </w:pPr>
            <w:r>
              <w:rPr>
                <w:b/>
                <w:sz w:val="22"/>
              </w:rPr>
              <w:t>The goal:</w:t>
            </w:r>
          </w:p>
          <w:p w14:paraId="08D0985D" w14:textId="77777777" w:rsidR="00E317F3" w:rsidRDefault="00000000">
            <w:pPr>
              <w:pStyle w:val="BodyText"/>
            </w:pPr>
            <w:r>
              <w:t>Less payroll panic, less paperwork clutter and more evenings back.</w:t>
            </w:r>
          </w:p>
        </w:tc>
      </w:tr>
    </w:tbl>
    <w:p w14:paraId="3D9BF800" w14:textId="77777777" w:rsidR="00E317F3" w:rsidRDefault="00000000">
      <w:pPr>
        <w:pStyle w:val="Heading1"/>
      </w:pPr>
      <w:r>
        <w:t>6. What the employer still controls</w:t>
      </w:r>
    </w:p>
    <w:p w14:paraId="2385F969" w14:textId="77777777" w:rsidR="00E317F3" w:rsidRDefault="00000000">
      <w:pPr>
        <w:pStyle w:val="BodyText"/>
      </w:pPr>
      <w:r>
        <w:t>Payroll support does not mean handing over your business.</w:t>
      </w:r>
    </w:p>
    <w:p w14:paraId="65BDE9B7" w14:textId="77777777" w:rsidR="00E317F3" w:rsidRDefault="00000000">
      <w:pPr>
        <w:pStyle w:val="BodyText"/>
      </w:pPr>
      <w:r>
        <w:t>The employer still stays in control of employee decisions, pay decisions, payroll approval, business decisions and professional advice where needed.</w:t>
      </w:r>
    </w:p>
    <w:p w14:paraId="41BBF0A4" w14:textId="77777777" w:rsidR="00E317F3" w:rsidRDefault="00000000">
      <w:pPr>
        <w:pStyle w:val="BodyText"/>
      </w:pPr>
      <w:r>
        <w:t>Practical support simply helps organise the payroll administration and employee paperwork side, so the process becomes easier to manage.</w:t>
      </w:r>
    </w:p>
    <w:p w14:paraId="6F3CD95A" w14:textId="77777777" w:rsidR="003A688D" w:rsidRPr="003A688D" w:rsidRDefault="003A688D" w:rsidP="003A688D">
      <w:pPr>
        <w:pStyle w:val="BodyText"/>
      </w:pPr>
      <w:r>
        <w:t>My support is focused on the practical admin and document side of payroll and HR. That can include payroll routines, employee paperwork, starter and leaver admin, payroll changes, leave records, employee handbooks, workplace policies, standard procedures, process documents, employee forms and HR document support where agreed.</w:t>
      </w:r>
    </w:p>
    <w:p w14:paraId="0C6B326E" w14:textId="77777777" w:rsidR="003A688D" w:rsidRDefault="003A688D" w:rsidP="003A688D">
      <w:pPr>
        <w:pStyle w:val="BodyText"/>
      </w:pPr>
      <w:r>
        <w:t>These documents can give small employers and managers a clearer structure to work from, but the employer remains responsible for applying the process, managing employees, making decisions, communicating with staff and getting professional advice where needed.</w:t>
      </w:r>
    </w:p>
    <w:p w14:paraId="2571229A" w14:textId="77777777" w:rsidR="00E317F3" w:rsidRDefault="00000000">
      <w:pPr>
        <w:pStyle w:val="Heading1"/>
      </w:pPr>
      <w:r>
        <w:t>7. A practical first step</w:t>
      </w:r>
    </w:p>
    <w:p w14:paraId="004925EC" w14:textId="77777777" w:rsidR="00E317F3" w:rsidRDefault="00000000">
      <w:pPr>
        <w:pStyle w:val="BodyText"/>
      </w:pPr>
      <w:r>
        <w:t>You do not need to have everything organised before you ask for help.</w:t>
      </w:r>
    </w:p>
    <w:p w14:paraId="11407626" w14:textId="77777777" w:rsidR="00E317F3" w:rsidRDefault="00000000">
      <w:pPr>
        <w:pStyle w:val="BodyText"/>
      </w:pPr>
      <w:r>
        <w:t>That is exactly why the Free Employee Paperwork Check exists.</w:t>
      </w:r>
    </w:p>
    <w:p w14:paraId="7101581C" w14:textId="77777777" w:rsidR="00E317F3" w:rsidRDefault="00000000">
      <w:pPr>
        <w:pStyle w:val="BodyText"/>
      </w:pPr>
      <w:r>
        <w:t>It is a practical, no-pressure first step to help spot obvious gaps in employee paperwork and payroll admin records.</w:t>
      </w:r>
    </w:p>
    <w:p w14:paraId="5B9E1D3E" w14:textId="77777777" w:rsidR="00E317F3" w:rsidRDefault="00000000">
      <w:pPr>
        <w:pStyle w:val="BodyText"/>
      </w:pPr>
      <w:r>
        <w:t>You do not need to send confidential employee details for the first step.</w:t>
      </w:r>
    </w:p>
    <w:p w14:paraId="5BD4B54E" w14:textId="77777777" w:rsidR="00E317F3" w:rsidRDefault="00000000">
      <w:pPr>
        <w:pStyle w:val="BodyText"/>
      </w:pPr>
      <w:r>
        <w:rPr>
          <w:b/>
          <w:color w:val="6F8F7A"/>
        </w:rPr>
        <w:t>No pressure.</w:t>
      </w:r>
      <w:r>
        <w:rPr>
          <w:b/>
          <w:color w:val="6F8F7A"/>
        </w:rPr>
        <w:br/>
        <w:t>No judgement.</w:t>
      </w:r>
      <w:r>
        <w:rPr>
          <w:b/>
          <w:color w:val="6F8F7A"/>
        </w:rPr>
        <w:br/>
        <w:t>No complicated process.</w:t>
      </w:r>
    </w:p>
    <w:p w14:paraId="0A3C4CC1" w14:textId="77777777" w:rsidR="00E317F3" w:rsidRDefault="00000000">
      <w:pPr>
        <w:pStyle w:val="BodyText"/>
      </w:pPr>
      <w:r>
        <w:t>If payroll or employee paperwork is starting to take more time than it should, you are very welcome to request the Free Employee Paperwork Check.</w:t>
      </w:r>
    </w:p>
    <w:tbl>
      <w:tblPr>
        <w:tblW w:w="0" w:type="auto"/>
        <w:tblLook w:val="04A0" w:firstRow="1" w:lastRow="0" w:firstColumn="1" w:lastColumn="0" w:noHBand="0" w:noVBand="1"/>
      </w:tblPr>
      <w:tblGrid>
        <w:gridCol w:w="10224"/>
      </w:tblGrid>
      <w:tr w:rsidR="00E317F3" w14:paraId="7B6F6FBC" w14:textId="77777777">
        <w:trPr>
          <w:cantSplit/>
        </w:trPr>
        <w:tc>
          <w:tcPr>
            <w:tcW w:w="10224" w:type="dxa"/>
            <w:tcBorders>
              <w:top w:val="single" w:sz="8" w:space="0" w:color="DDE8DF"/>
              <w:left w:val="single" w:sz="8" w:space="0" w:color="DDE8DF"/>
              <w:bottom w:val="single" w:sz="8" w:space="0" w:color="DDE8DF"/>
              <w:right w:val="single" w:sz="8" w:space="0" w:color="DDE8DF"/>
            </w:tcBorders>
            <w:shd w:val="clear" w:color="auto" w:fill="F7F4EE"/>
          </w:tcPr>
          <w:p w14:paraId="46592C4E" w14:textId="77777777" w:rsidR="00E317F3" w:rsidRDefault="00000000">
            <w:pPr>
              <w:jc w:val="center"/>
            </w:pPr>
            <w:r>
              <w:rPr>
                <w:b/>
                <w:sz w:val="26"/>
              </w:rPr>
              <w:t>Request the Free Employee Paperwork Check</w:t>
            </w:r>
          </w:p>
          <w:p w14:paraId="66057BE8" w14:textId="77777777" w:rsidR="00E317F3" w:rsidRDefault="00000000">
            <w:pPr>
              <w:jc w:val="center"/>
            </w:pPr>
            <w:r>
              <w:rPr>
                <w:sz w:val="19"/>
              </w:rPr>
              <w:t>christina@everydaypayroll-hrsupport.com | 086 075 2095 | everydaypayroll-hrsupport.com</w:t>
            </w:r>
          </w:p>
        </w:tc>
      </w:tr>
    </w:tbl>
    <w:p w14:paraId="7D1E742E" w14:textId="77777777" w:rsidR="00E317F3" w:rsidRDefault="00000000">
      <w:pPr>
        <w:pStyle w:val="Heading1"/>
      </w:pPr>
      <w:r>
        <w:lastRenderedPageBreak/>
        <w:t>Final thought</w:t>
      </w:r>
    </w:p>
    <w:p w14:paraId="145C16B4" w14:textId="77777777" w:rsidR="00E317F3" w:rsidRDefault="00000000">
      <w:pPr>
        <w:pStyle w:val="BodyText"/>
      </w:pPr>
      <w:r>
        <w:t>Payroll is not just about getting payslips done.</w:t>
      </w:r>
    </w:p>
    <w:p w14:paraId="2BDFB2F6" w14:textId="77777777" w:rsidR="00E317F3" w:rsidRDefault="00000000">
      <w:pPr>
        <w:pStyle w:val="BodyText"/>
      </w:pPr>
      <w:r>
        <w:t>For many small employers, it is about getting time, headspace and evenings back.</w:t>
      </w:r>
    </w:p>
    <w:p w14:paraId="3FE14A5A" w14:textId="77777777" w:rsidR="00E317F3" w:rsidRDefault="00000000">
      <w:pPr>
        <w:pStyle w:val="BodyText"/>
      </w:pPr>
      <w:r>
        <w:t>When the moving parts are organised, payroll becomes less of a weight on your mind and more of a routine that simply gets done.</w:t>
      </w:r>
    </w:p>
    <w:sectPr w:rsidR="00E317F3" w:rsidSect="00034616">
      <w:headerReference w:type="default" r:id="rId8"/>
      <w:footerReference w:type="default" r:id="rId9"/>
      <w:pgSz w:w="12240" w:h="15840"/>
      <w:pgMar w:top="936" w:right="1008" w:bottom="936" w:left="1008" w:header="720" w:footer="720" w:gutter="0"/>
      <w:pgBorders w:offsetFrom="page">
        <w:top w:val="single" w:sz="8" w:space="18" w:color="6F8F7A"/>
        <w:left w:val="single" w:sz="8" w:space="18" w:color="6F8F7A"/>
        <w:bottom w:val="single" w:sz="8" w:space="18" w:color="6F8F7A"/>
        <w:right w:val="single" w:sz="8" w:space="18" w:color="6F8F7A"/>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DFED3" w14:textId="77777777" w:rsidR="00EE72AA" w:rsidRDefault="00EE72AA">
      <w:pPr>
        <w:spacing w:after="0" w:line="240" w:lineRule="auto"/>
      </w:pPr>
      <w:r>
        <w:separator/>
      </w:r>
    </w:p>
  </w:endnote>
  <w:endnote w:type="continuationSeparator" w:id="0">
    <w:p w14:paraId="79A28AB7" w14:textId="77777777" w:rsidR="00EE72AA" w:rsidRDefault="00EE7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1E3C" w14:textId="77777777" w:rsidR="00E317F3" w:rsidRDefault="00000000">
    <w:pPr>
      <w:pStyle w:val="Footer"/>
      <w:jc w:val="center"/>
    </w:pPr>
    <w:r>
      <w:rPr>
        <w:color w:val="5E6670"/>
        <w:sz w:val="16"/>
      </w:rPr>
      <w:t>Practical payroll administration and HR document support only. Not legal, tax, pension, financial or employment law advice.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613DD" w14:textId="77777777" w:rsidR="00EE72AA" w:rsidRDefault="00EE72AA">
      <w:pPr>
        <w:spacing w:after="0" w:line="240" w:lineRule="auto"/>
      </w:pPr>
      <w:r>
        <w:separator/>
      </w:r>
    </w:p>
  </w:footnote>
  <w:footnote w:type="continuationSeparator" w:id="0">
    <w:p w14:paraId="01EB58B0" w14:textId="77777777" w:rsidR="00EE72AA" w:rsidRDefault="00EE7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F3BC" w14:textId="77777777" w:rsidR="00E317F3" w:rsidRDefault="00000000">
    <w:pPr>
      <w:pStyle w:val="Header"/>
      <w:jc w:val="center"/>
    </w:pPr>
    <w:r>
      <w:rPr>
        <w:noProof/>
      </w:rPr>
      <w:drawing>
        <wp:inline distT="0" distB="0" distL="0" distR="0" wp14:anchorId="6F72B903" wp14:editId="1F30903E">
          <wp:extent cx="1188720" cy="118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Main - Everyday Payroll Logo.png"/>
                  <pic:cNvPicPr/>
                </pic:nvPicPr>
                <pic:blipFill>
                  <a:blip r:embed="rId1"/>
                  <a:stretch>
                    <a:fillRect/>
                  </a:stretch>
                </pic:blipFill>
                <pic:spPr>
                  <a:xfrm>
                    <a:off x="0" y="0"/>
                    <a:ext cx="1188720" cy="1188720"/>
                  </a:xfrm>
                  <a:prstGeom prst="rect">
                    <a:avLst/>
                  </a:prstGeom>
                </pic:spPr>
              </pic:pic>
            </a:graphicData>
          </a:graphic>
        </wp:inline>
      </w:drawing>
    </w:r>
  </w:p>
  <w:p w14:paraId="05735156" w14:textId="77777777" w:rsidR="00E317F3" w:rsidRDefault="00000000">
    <w:pPr>
      <w:jc w:val="center"/>
    </w:pPr>
    <w:r>
      <w:rPr>
        <w:color w:val="5E6670"/>
        <w:sz w:val="17"/>
      </w:rPr>
      <w:t xml:space="preserve">Everyday Payroll &amp; HR Support | The </w:t>
    </w:r>
    <w:proofErr w:type="spellStart"/>
    <w:r>
      <w:rPr>
        <w:color w:val="5E6670"/>
        <w:sz w:val="17"/>
      </w:rPr>
      <w:t>Organised</w:t>
    </w:r>
    <w:proofErr w:type="spellEnd"/>
    <w:r>
      <w:rPr>
        <w:color w:val="5E6670"/>
        <w:sz w:val="17"/>
      </w:rPr>
      <w:t xml:space="preserve"> Employer™ Series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46720956">
    <w:abstractNumId w:val="8"/>
  </w:num>
  <w:num w:numId="2" w16cid:durableId="496576603">
    <w:abstractNumId w:val="6"/>
  </w:num>
  <w:num w:numId="3" w16cid:durableId="2030912788">
    <w:abstractNumId w:val="5"/>
  </w:num>
  <w:num w:numId="4" w16cid:durableId="1044217235">
    <w:abstractNumId w:val="4"/>
  </w:num>
  <w:num w:numId="5" w16cid:durableId="1681422438">
    <w:abstractNumId w:val="7"/>
  </w:num>
  <w:num w:numId="6" w16cid:durableId="2067293067">
    <w:abstractNumId w:val="3"/>
  </w:num>
  <w:num w:numId="7" w16cid:durableId="935555154">
    <w:abstractNumId w:val="2"/>
  </w:num>
  <w:num w:numId="8" w16cid:durableId="1436054278">
    <w:abstractNumId w:val="1"/>
  </w:num>
  <w:num w:numId="9" w16cid:durableId="192505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A688D"/>
    <w:rsid w:val="007C3ED1"/>
    <w:rsid w:val="00AA1D8D"/>
    <w:rsid w:val="00B47730"/>
    <w:rsid w:val="00CB0664"/>
    <w:rsid w:val="00E317F3"/>
    <w:rsid w:val="00EE72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3C1BE882-A8AB-4CE7-AB2C-7F0A3AEE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color w:val="1F2E3D"/>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59" w:lineRule="auto"/>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dq2pgselectionanchorcontainer">
    <w:name w:val="pdq2pg_selectionanchorcontainer"/>
    <w:basedOn w:val="Normal"/>
    <w:rsid w:val="003A688D"/>
    <w:pPr>
      <w:spacing w:before="100" w:beforeAutospacing="1" w:after="100" w:afterAutospacing="1" w:line="240" w:lineRule="auto"/>
    </w:pPr>
    <w:rPr>
      <w:rFonts w:ascii="Times New Roman" w:eastAsia="Times New Roman" w:hAnsi="Times New Roman" w:cs="Times New Roman"/>
      <w:color w:val="auto"/>
      <w:sz w:val="24"/>
      <w:szCs w:val="24"/>
      <w:lang w:val="en-IE" w:eastAsia="en-IE"/>
    </w:rPr>
  </w:style>
  <w:style w:type="paragraph" w:styleId="NormalWeb">
    <w:name w:val="Normal (Web)"/>
    <w:basedOn w:val="Normal"/>
    <w:uiPriority w:val="99"/>
    <w:semiHidden/>
    <w:unhideWhenUsed/>
    <w:rsid w:val="003A688D"/>
    <w:pPr>
      <w:spacing w:before="100" w:beforeAutospacing="1" w:after="100" w:afterAutospacing="1" w:line="240" w:lineRule="auto"/>
    </w:pPr>
    <w:rPr>
      <w:rFonts w:ascii="Times New Roman" w:eastAsia="Times New Roman" w:hAnsi="Times New Roman" w:cs="Times New Roman"/>
      <w:color w:val="auto"/>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Behind the Payslip Guide</dc:title>
  <dc:subject>The Organised Employer guide for Irish SMEs</dc:subject>
  <dc:creator>Everyday Payroll &amp; HR Support</dc:creator>
  <cp:keywords>payroll support, Irish SMEs, The Organised Employer, employee paperwork</cp:keywords>
  <dc:description>generated by python-docx</dc:description>
  <cp:lastModifiedBy>Christina Murray</cp:lastModifiedBy>
  <cp:revision>2</cp:revision>
  <dcterms:created xsi:type="dcterms:W3CDTF">2013-12-23T23:15:00Z</dcterms:created>
  <dcterms:modified xsi:type="dcterms:W3CDTF">2026-07-12T08:35:00Z</dcterms:modified>
  <cp:category/>
</cp:coreProperties>
</file>